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58070"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01DD0323" w14:textId="77777777" w:rsidR="00E44930" w:rsidRPr="00FD31CA" w:rsidRDefault="00E44930" w:rsidP="00E44930">
      <w:pPr>
        <w:pStyle w:val="SCH"/>
        <w:numPr>
          <w:ilvl w:val="0"/>
          <w:numId w:val="0"/>
        </w:numPr>
        <w:spacing w:after="0" w:line="240" w:lineRule="auto"/>
        <w:jc w:val="center"/>
        <w:rPr>
          <w:sz w:val="22"/>
          <w:szCs w:val="22"/>
        </w:rPr>
      </w:pPr>
    </w:p>
    <w:p w14:paraId="05D63249" w14:textId="3F22F702" w:rsidR="00E44930"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3B6ACC83" w14:textId="4D2918BB" w:rsidR="00E901BF" w:rsidRPr="00E901BF" w:rsidRDefault="00E901BF" w:rsidP="00E44930">
      <w:pPr>
        <w:pStyle w:val="aa"/>
        <w:numPr>
          <w:ilvl w:val="0"/>
          <w:numId w:val="1"/>
        </w:numPr>
        <w:tabs>
          <w:tab w:val="left" w:pos="851"/>
        </w:tabs>
        <w:ind w:left="851" w:hanging="567"/>
        <w:rPr>
          <w:b w:val="0"/>
          <w:bCs/>
          <w:i w:val="0"/>
          <w:iCs/>
          <w:color w:val="auto"/>
        </w:rPr>
      </w:pPr>
      <w:r w:rsidRPr="00E901BF">
        <w:rPr>
          <w:b w:val="0"/>
          <w:bCs/>
          <w:i w:val="0"/>
          <w:iCs/>
          <w:color w:val="auto"/>
        </w:rPr>
        <w:t>Правила по охране труда при проведении водолазных работ</w:t>
      </w:r>
      <w:r>
        <w:rPr>
          <w:b w:val="0"/>
          <w:bCs/>
          <w:i w:val="0"/>
          <w:iCs/>
          <w:color w:val="auto"/>
        </w:rPr>
        <w:t xml:space="preserve"> </w:t>
      </w:r>
      <w:r w:rsidRPr="00E901BF">
        <w:rPr>
          <w:b w:val="0"/>
          <w:bCs/>
          <w:i w:val="0"/>
          <w:iCs/>
          <w:color w:val="auto"/>
        </w:rPr>
        <w:t>" Приказ № 922н от 17.12.2020.</w:t>
      </w:r>
    </w:p>
    <w:p w14:paraId="7BC7622E"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2B0E86B5"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67529B4D" w14:textId="77777777"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DF7D7C">
        <w:rPr>
          <w:b w:val="0"/>
          <w:i w:val="0"/>
          <w:color w:val="auto"/>
        </w:rPr>
        <w:t>;</w:t>
      </w:r>
    </w:p>
    <w:p w14:paraId="671CD919"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58C18526"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14:paraId="131DE051" w14:textId="77777777"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14:paraId="43BDCCE9"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14:paraId="636ACD3A" w14:textId="77777777"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14:paraId="004E0C56"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14:paraId="10EF421B"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34.03.284-96 (РД 34.03.284-96) Инструкция по организации и производству работ повышенной опасности;</w:t>
      </w:r>
    </w:p>
    <w:p w14:paraId="710DAD58"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14:paraId="34C0074D" w14:textId="6256D2CE"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Правила технической эксплуатации электрических станций и сетей Российской Федерации, утвержденные Приказом Минэнерго России от </w:t>
      </w:r>
      <w:proofErr w:type="gramStart"/>
      <w:r w:rsidR="00E901BF">
        <w:rPr>
          <w:b w:val="0"/>
          <w:i w:val="0"/>
          <w:color w:val="auto"/>
        </w:rPr>
        <w:t xml:space="preserve">04.10.2022 </w:t>
      </w:r>
      <w:r w:rsidRPr="000D2139">
        <w:rPr>
          <w:b w:val="0"/>
          <w:i w:val="0"/>
          <w:color w:val="auto"/>
        </w:rPr>
        <w:t xml:space="preserve"> №</w:t>
      </w:r>
      <w:proofErr w:type="gramEnd"/>
      <w:r w:rsidRPr="000D2139">
        <w:rPr>
          <w:b w:val="0"/>
          <w:i w:val="0"/>
          <w:color w:val="auto"/>
        </w:rPr>
        <w:t> </w:t>
      </w:r>
      <w:r w:rsidR="00E901BF">
        <w:rPr>
          <w:b w:val="0"/>
          <w:i w:val="0"/>
          <w:color w:val="auto"/>
        </w:rPr>
        <w:t>1070</w:t>
      </w:r>
      <w:r w:rsidRPr="000D2139">
        <w:rPr>
          <w:b w:val="0"/>
          <w:i w:val="0"/>
          <w:color w:val="auto"/>
        </w:rPr>
        <w:t>;</w:t>
      </w:r>
    </w:p>
    <w:p w14:paraId="0E74C82D" w14:textId="52E3B9B8" w:rsidR="00E44930"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05589B9E" w14:textId="3356C11C" w:rsidR="00E901BF" w:rsidRDefault="00E901BF" w:rsidP="00E44930">
      <w:pPr>
        <w:pStyle w:val="aa"/>
        <w:ind w:left="284"/>
        <w:rPr>
          <w:b w:val="0"/>
          <w:i w:val="0"/>
          <w:color w:val="auto"/>
        </w:rPr>
      </w:pPr>
    </w:p>
    <w:p w14:paraId="223B184E" w14:textId="77777777" w:rsidR="00E901BF" w:rsidRPr="000D2139" w:rsidRDefault="00E901BF" w:rsidP="00E44930">
      <w:pPr>
        <w:pStyle w:val="aa"/>
        <w:ind w:left="284"/>
        <w:rPr>
          <w:b w:val="0"/>
          <w:i w:val="0"/>
          <w:color w:val="auto"/>
        </w:rPr>
      </w:pPr>
    </w:p>
    <w:p w14:paraId="37736F73"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10082" w:type="dxa"/>
        <w:tblInd w:w="142" w:type="dxa"/>
        <w:tblLook w:val="00A0" w:firstRow="1" w:lastRow="0" w:firstColumn="1" w:lastColumn="0" w:noHBand="0" w:noVBand="0"/>
      </w:tblPr>
      <w:tblGrid>
        <w:gridCol w:w="5387"/>
        <w:gridCol w:w="4695"/>
      </w:tblGrid>
      <w:tr w:rsidR="00FA19EC" w:rsidRPr="00FA19EC" w14:paraId="1D0479D6" w14:textId="77777777" w:rsidTr="00E901BF">
        <w:tc>
          <w:tcPr>
            <w:tcW w:w="5387" w:type="dxa"/>
            <w:vAlign w:val="center"/>
          </w:tcPr>
          <w:p w14:paraId="6287695D"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7FE205C6"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4A922877" w14:textId="77777777" w:rsidTr="00E901BF">
        <w:trPr>
          <w:trHeight w:val="649"/>
        </w:trPr>
        <w:tc>
          <w:tcPr>
            <w:tcW w:w="5387" w:type="dxa"/>
            <w:vAlign w:val="center"/>
          </w:tcPr>
          <w:p w14:paraId="4FC2D8CA" w14:textId="7E898C9F" w:rsidR="00FA19EC" w:rsidRPr="00FA19EC" w:rsidRDefault="00072912" w:rsidP="00FA19EC">
            <w:pPr>
              <w:spacing w:after="0" w:line="240" w:lineRule="auto"/>
              <w:jc w:val="both"/>
              <w:rPr>
                <w:rFonts w:ascii="Times New Roman" w:eastAsia="Times New Roman" w:hAnsi="Times New Roman" w:cs="Times New Roman"/>
                <w:sz w:val="20"/>
                <w:szCs w:val="20"/>
                <w:lang w:eastAsia="ru-RU"/>
              </w:rPr>
            </w:pPr>
            <w:proofErr w:type="spellStart"/>
            <w:r w:rsidRPr="00072912">
              <w:rPr>
                <w:rFonts w:ascii="Times New Roman" w:eastAsia="Times New Roman" w:hAnsi="Times New Roman" w:cs="Times New Roman"/>
                <w:sz w:val="20"/>
                <w:szCs w:val="20"/>
                <w:lang w:eastAsia="ru-RU"/>
              </w:rPr>
              <w:t>И.о</w:t>
            </w:r>
            <w:proofErr w:type="spellEnd"/>
            <w:r w:rsidRPr="00072912">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00FA19EC" w:rsidRPr="00FA19EC">
              <w:rPr>
                <w:rFonts w:ascii="Times New Roman" w:eastAsia="Times New Roman" w:hAnsi="Times New Roman" w:cs="Times New Roman"/>
                <w:sz w:val="20"/>
                <w:szCs w:val="20"/>
                <w:lang w:eastAsia="ru-RU"/>
              </w:rPr>
              <w:t>иректор</w:t>
            </w:r>
            <w:r>
              <w:rPr>
                <w:rFonts w:ascii="Times New Roman" w:eastAsia="Times New Roman" w:hAnsi="Times New Roman" w:cs="Times New Roman"/>
                <w:sz w:val="20"/>
                <w:szCs w:val="20"/>
                <w:lang w:eastAsia="ru-RU"/>
              </w:rPr>
              <w:t>а</w:t>
            </w:r>
            <w:r w:rsidR="00FA19EC" w:rsidRPr="00FA19EC">
              <w:rPr>
                <w:rFonts w:ascii="Times New Roman" w:eastAsia="Times New Roman" w:hAnsi="Times New Roman" w:cs="Times New Roman"/>
                <w:sz w:val="20"/>
                <w:szCs w:val="20"/>
                <w:lang w:eastAsia="ru-RU"/>
              </w:rPr>
              <w:t xml:space="preserve">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00FA19EC" w:rsidRPr="00FA19EC">
              <w:rPr>
                <w:rFonts w:ascii="Times New Roman" w:eastAsia="Times New Roman" w:hAnsi="Times New Roman" w:cs="Times New Roman"/>
                <w:sz w:val="20"/>
                <w:szCs w:val="20"/>
                <w:lang w:eastAsia="ru-RU"/>
              </w:rPr>
              <w:t xml:space="preserve"> ТЭЦ</w:t>
            </w:r>
            <w:proofErr w:type="gramEnd"/>
            <w:r w:rsidR="00FA19EC" w:rsidRPr="00FA19EC">
              <w:rPr>
                <w:rFonts w:ascii="Times New Roman" w:eastAsia="Times New Roman" w:hAnsi="Times New Roman" w:cs="Times New Roman"/>
                <w:sz w:val="20"/>
                <w:szCs w:val="20"/>
                <w:lang w:eastAsia="ru-RU"/>
              </w:rPr>
              <w:t>-9</w:t>
            </w:r>
          </w:p>
          <w:p w14:paraId="01039341"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0134DE3D"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643E716C"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6450A443" w14:textId="77777777" w:rsidTr="00E901BF">
        <w:trPr>
          <w:trHeight w:val="676"/>
        </w:trPr>
        <w:tc>
          <w:tcPr>
            <w:tcW w:w="5387" w:type="dxa"/>
            <w:vAlign w:val="center"/>
          </w:tcPr>
          <w:p w14:paraId="642741DB" w14:textId="07D7D90E"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______</w:t>
            </w:r>
            <w:r w:rsidR="00E901BF">
              <w:rPr>
                <w:rFonts w:ascii="Times New Roman" w:eastAsia="Times New Roman" w:hAnsi="Times New Roman" w:cs="Times New Roman"/>
                <w:bCs/>
                <w:sz w:val="20"/>
                <w:szCs w:val="20"/>
                <w:lang w:eastAsia="ru-RU"/>
              </w:rPr>
              <w:t>________________</w:t>
            </w:r>
            <w:r w:rsidR="00072912">
              <w:rPr>
                <w:rFonts w:ascii="Times New Roman" w:eastAsia="Times New Roman" w:hAnsi="Times New Roman" w:cs="Times New Roman"/>
                <w:bCs/>
                <w:sz w:val="20"/>
                <w:szCs w:val="20"/>
                <w:lang w:eastAsia="ru-RU"/>
              </w:rPr>
              <w:t>________ А.В. Нелюбов</w:t>
            </w:r>
            <w:bookmarkStart w:id="6" w:name="_GoBack"/>
            <w:bookmarkEnd w:id="6"/>
          </w:p>
        </w:tc>
        <w:tc>
          <w:tcPr>
            <w:tcW w:w="4695" w:type="dxa"/>
            <w:vAlign w:val="center"/>
          </w:tcPr>
          <w:p w14:paraId="51166C96" w14:textId="3F8401A2" w:rsidR="00FA19EC" w:rsidRPr="00FA19EC" w:rsidRDefault="00E901BF" w:rsidP="000C6C1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A19EC" w:rsidRPr="00FA19EC">
              <w:rPr>
                <w:rFonts w:ascii="Times New Roman" w:eastAsia="Times New Roman" w:hAnsi="Times New Roman" w:cs="Times New Roman"/>
                <w:sz w:val="20"/>
                <w:szCs w:val="20"/>
                <w:lang w:eastAsia="ru-RU"/>
              </w:rPr>
              <w:t xml:space="preserve">________________________ </w:t>
            </w:r>
          </w:p>
        </w:tc>
      </w:tr>
    </w:tbl>
    <w:p w14:paraId="04BA7C27" w14:textId="77777777" w:rsidR="00931F75" w:rsidRDefault="00931F75"/>
    <w:sectPr w:rsidR="00931F75" w:rsidSect="00E901BF">
      <w:headerReference w:type="default" r:id="rId8"/>
      <w:footerReference w:type="default" r:id="rId9"/>
      <w:pgSz w:w="11906" w:h="16838"/>
      <w:pgMar w:top="709"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815C9" w14:textId="77777777" w:rsidR="00D40BF1" w:rsidRDefault="00D40BF1" w:rsidP="000A2717">
      <w:pPr>
        <w:spacing w:after="0" w:line="240" w:lineRule="auto"/>
      </w:pPr>
      <w:r>
        <w:separator/>
      </w:r>
    </w:p>
  </w:endnote>
  <w:endnote w:type="continuationSeparator" w:id="0">
    <w:p w14:paraId="038C5B62" w14:textId="77777777"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58700622" w14:textId="2056AF4E" w:rsidR="00111D56" w:rsidRDefault="00111D56">
        <w:pPr>
          <w:pStyle w:val="a8"/>
          <w:jc w:val="right"/>
        </w:pPr>
        <w:r>
          <w:fldChar w:fldCharType="begin"/>
        </w:r>
        <w:r>
          <w:instrText>PAGE   \* MERGEFORMAT</w:instrText>
        </w:r>
        <w:r>
          <w:fldChar w:fldCharType="separate"/>
        </w:r>
        <w:r w:rsidR="00072912">
          <w:rPr>
            <w:noProof/>
          </w:rPr>
          <w:t>1</w:t>
        </w:r>
        <w:r>
          <w:fldChar w:fldCharType="end"/>
        </w:r>
      </w:p>
    </w:sdtContent>
  </w:sdt>
  <w:p w14:paraId="5CA83698"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9A788" w14:textId="77777777" w:rsidR="00D40BF1" w:rsidRDefault="00D40BF1" w:rsidP="000A2717">
      <w:pPr>
        <w:spacing w:after="0" w:line="240" w:lineRule="auto"/>
      </w:pPr>
      <w:r>
        <w:separator/>
      </w:r>
    </w:p>
  </w:footnote>
  <w:footnote w:type="continuationSeparator" w:id="0">
    <w:p w14:paraId="006C1F40" w14:textId="77777777"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DD99"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6E8607E0"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72912"/>
    <w:rsid w:val="000A2717"/>
    <w:rsid w:val="000C6C18"/>
    <w:rsid w:val="000E3AAA"/>
    <w:rsid w:val="00111D56"/>
    <w:rsid w:val="00182207"/>
    <w:rsid w:val="001F1526"/>
    <w:rsid w:val="0032056A"/>
    <w:rsid w:val="003377EA"/>
    <w:rsid w:val="006926B5"/>
    <w:rsid w:val="006A67F6"/>
    <w:rsid w:val="007119D8"/>
    <w:rsid w:val="007E704D"/>
    <w:rsid w:val="00803D39"/>
    <w:rsid w:val="0081130E"/>
    <w:rsid w:val="0087224C"/>
    <w:rsid w:val="008C5EC3"/>
    <w:rsid w:val="008E1C74"/>
    <w:rsid w:val="00931F75"/>
    <w:rsid w:val="009A64BB"/>
    <w:rsid w:val="00A10419"/>
    <w:rsid w:val="00B200EB"/>
    <w:rsid w:val="00D40BF1"/>
    <w:rsid w:val="00D66F12"/>
    <w:rsid w:val="00DF7D7C"/>
    <w:rsid w:val="00E13CE5"/>
    <w:rsid w:val="00E24AB4"/>
    <w:rsid w:val="00E44930"/>
    <w:rsid w:val="00E66CAB"/>
    <w:rsid w:val="00E901BF"/>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5D91B"/>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811C3-C4FB-449E-AF42-BE46859D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Shatalina Alena</cp:lastModifiedBy>
  <cp:revision>24</cp:revision>
  <dcterms:created xsi:type="dcterms:W3CDTF">2019-04-11T07:00:00Z</dcterms:created>
  <dcterms:modified xsi:type="dcterms:W3CDTF">2023-10-18T01:22:00Z</dcterms:modified>
</cp:coreProperties>
</file>